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114925" cy="7810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center"/>
        <w:rPr>
          <w:b w:val="1"/>
          <w:sz w:val="28"/>
          <w:szCs w:val="28"/>
        </w:rPr>
      </w:pPr>
      <w:bookmarkStart w:colFirst="0" w:colLast="0" w:name="_4yv6oms56y4o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Curriculum Committee Meeting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Wednesday, September 6, 2017</w:t>
        <w:tab/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1:30 - 4:30 pm</w:t>
        <w:tab/>
        <w:t xml:space="preserve">@ Lab 611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  <w:rPr>
          <w:b w:val="1"/>
          <w:u w:val="single"/>
        </w:rPr>
      </w:pPr>
      <w:bookmarkStart w:colFirst="0" w:colLast="0" w:name="_8231b1qgjvey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Discussion </w:t>
      </w: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Minutes</w:t>
      </w:r>
      <w:r w:rsidDel="00000000" w:rsidR="00000000" w:rsidRPr="00000000">
        <w:rPr>
          <w:rtl w:val="0"/>
        </w:rPr>
      </w:r>
    </w:p>
    <w:tbl>
      <w:tblPr>
        <w:tblStyle w:val="Table1"/>
        <w:tblW w:w="11295.0" w:type="dxa"/>
        <w:jc w:val="left"/>
        <w:tblInd w:w="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0"/>
        <w:gridCol w:w="3735"/>
        <w:gridCol w:w="3510"/>
        <w:tblGridChange w:id="0">
          <w:tblGrid>
            <w:gridCol w:w="4050"/>
            <w:gridCol w:w="3735"/>
            <w:gridCol w:w="351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Voting Members Present: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Resource Members Present: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Absent Members: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Kelly Nelson-Wright, </w:t>
            </w:r>
            <w:r w:rsidDel="00000000" w:rsidR="00000000" w:rsidRPr="00000000">
              <w:rPr>
                <w:i w:val="1"/>
                <w:rtl w:val="0"/>
              </w:rPr>
              <w:t xml:space="preserve">Social Sciences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Laurie Triefenbach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Doug Benoit, </w:t>
            </w:r>
            <w:r w:rsidDel="00000000" w:rsidR="00000000" w:rsidRPr="00000000">
              <w:rPr>
                <w:i w:val="1"/>
                <w:rtl w:val="0"/>
              </w:rPr>
              <w:t xml:space="preserve">Dean Business/CIS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Gary Graves, </w:t>
            </w:r>
            <w:r w:rsidDel="00000000" w:rsidR="00000000" w:rsidRPr="00000000">
              <w:rPr>
                <w:i w:val="1"/>
                <w:rtl w:val="0"/>
              </w:rPr>
              <w:t xml:space="preserve">Business / CIS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Mark Greenhalgh, </w:t>
            </w:r>
            <w:r w:rsidDel="00000000" w:rsidR="00000000" w:rsidRPr="00000000">
              <w:rPr>
                <w:i w:val="1"/>
                <w:rtl w:val="0"/>
              </w:rPr>
              <w:t xml:space="preserve">Dean Math / CIS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Steward Kimura, </w:t>
            </w:r>
            <w:r w:rsidDel="00000000" w:rsidR="00000000" w:rsidRPr="00000000">
              <w:rPr>
                <w:i w:val="1"/>
                <w:rtl w:val="0"/>
              </w:rPr>
              <w:t xml:space="preserve">Matriculation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Sean Sheil, </w:t>
            </w:r>
            <w:r w:rsidDel="00000000" w:rsidR="00000000" w:rsidRPr="00000000">
              <w:rPr>
                <w:i w:val="1"/>
                <w:rtl w:val="0"/>
              </w:rPr>
              <w:t xml:space="preserve">PE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Scott Lee, </w:t>
            </w:r>
            <w:r w:rsidDel="00000000" w:rsidR="00000000" w:rsidRPr="00000000">
              <w:rPr>
                <w:i w:val="1"/>
                <w:rtl w:val="0"/>
              </w:rPr>
              <w:t xml:space="preserve">Articulation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AS Student REP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Cindy Zarske, </w:t>
            </w:r>
            <w:r w:rsidDel="00000000" w:rsidR="00000000" w:rsidRPr="00000000">
              <w:rPr>
                <w:i w:val="1"/>
                <w:rtl w:val="0"/>
              </w:rPr>
              <w:t xml:space="preserve">Tech. Review Chair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Marwin Luminarias,, </w:t>
            </w:r>
            <w:r w:rsidDel="00000000" w:rsidR="00000000" w:rsidRPr="00000000">
              <w:rPr>
                <w:i w:val="1"/>
                <w:rtl w:val="0"/>
              </w:rPr>
              <w:t xml:space="preserve">Curriculum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Jennifer Combs, </w:t>
            </w:r>
            <w:r w:rsidDel="00000000" w:rsidR="00000000" w:rsidRPr="00000000">
              <w:rPr>
                <w:i w:val="1"/>
                <w:rtl w:val="0"/>
              </w:rPr>
              <w:t xml:space="preserve">Chairperson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David Brown, </w:t>
            </w:r>
            <w:r w:rsidDel="00000000" w:rsidR="00000000" w:rsidRPr="00000000">
              <w:rPr>
                <w:i w:val="1"/>
                <w:rtl w:val="0"/>
              </w:rPr>
              <w:t xml:space="preserve">Library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José Ramón Núñez, </w:t>
            </w:r>
            <w:r w:rsidDel="00000000" w:rsidR="00000000" w:rsidRPr="00000000">
              <w:rPr>
                <w:i w:val="1"/>
                <w:rtl w:val="0"/>
              </w:rPr>
              <w:t xml:space="preserve">VPI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Frank Guthrie, </w:t>
            </w:r>
            <w:r w:rsidDel="00000000" w:rsidR="00000000" w:rsidRPr="00000000">
              <w:rPr>
                <w:i w:val="1"/>
                <w:rtl w:val="0"/>
              </w:rPr>
              <w:t xml:space="preserve">Fine Arts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John Ison,</w:t>
            </w:r>
            <w:r w:rsidDel="00000000" w:rsidR="00000000" w:rsidRPr="00000000">
              <w:rPr>
                <w:i w:val="1"/>
                <w:rtl w:val="0"/>
              </w:rPr>
              <w:t xml:space="preserve"> Humanities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Guests: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Nicol Tushla, </w:t>
            </w:r>
            <w:r w:rsidDel="00000000" w:rsidR="00000000" w:rsidRPr="00000000">
              <w:rPr>
                <w:i w:val="1"/>
                <w:rtl w:val="0"/>
              </w:rPr>
              <w:t xml:space="preserve">A&amp;R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u w:val="single"/>
          <w:rtl w:val="0"/>
        </w:rPr>
        <w:t xml:space="preserve">Approval of Agenda </w:t>
      </w:r>
    </w:p>
    <w:p w:rsidR="00000000" w:rsidDel="00000000" w:rsidP="00000000" w:rsidRDefault="00000000" w:rsidRPr="00000000">
      <w:pPr>
        <w:contextualSpacing w:val="0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J. Ison noted that some ESL courses were approved on April 19, 2017. </w:t>
      </w:r>
    </w:p>
    <w:p w:rsidR="00000000" w:rsidDel="00000000" w:rsidP="00000000" w:rsidRDefault="00000000" w:rsidRPr="00000000">
      <w:pPr>
        <w:contextualSpacing w:val="0"/>
        <w:rPr>
          <w:color w:val="4a86e8"/>
        </w:rPr>
      </w:pPr>
      <w:r w:rsidDel="00000000" w:rsidR="00000000" w:rsidRPr="00000000">
        <w:rPr>
          <w:b w:val="1"/>
          <w:i w:val="1"/>
          <w:color w:val="4a86e8"/>
          <w:rtl w:val="0"/>
        </w:rPr>
        <w:t xml:space="preserve">MSU to accept the Discussion Agenda without objection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Chair returned to this item to add: ANTH 101LF to change corequisite (not concurrent) without objection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u w:val="single"/>
          <w:rtl w:val="0"/>
        </w:rPr>
        <w:t xml:space="preserve">Approval of Minutes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May 17, 2017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Discussion Minutes (attachment)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Proposal Minutes (attachment)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August 30, 2017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Minutes (attachment) 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color w:val="4a86e8"/>
        </w:rPr>
      </w:pPr>
      <w:r w:rsidDel="00000000" w:rsidR="00000000" w:rsidRPr="00000000">
        <w:rPr>
          <w:b w:val="1"/>
          <w:i w:val="1"/>
          <w:color w:val="4a86e8"/>
          <w:rtl w:val="0"/>
        </w:rPr>
        <w:t xml:space="preserve">The approval of minutes were tabled without objection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u w:val="single"/>
          <w:rtl w:val="0"/>
        </w:rPr>
        <w:t xml:space="preserve">Curriculum Correction / Fast-Track Approvals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CNET </w:t>
      </w:r>
      <w:r w:rsidDel="00000000" w:rsidR="00000000" w:rsidRPr="00000000">
        <w:rPr>
          <w:b w:val="1"/>
          <w:rtl w:val="0"/>
        </w:rPr>
        <w:t xml:space="preserve">Error Corrections (L. Triefenbach)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MUS 292 F- CB04 changed from Non-Degree Credit to Degree Applicable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strike w:val="1"/>
          <w:rtl w:val="0"/>
        </w:rPr>
        <w:t xml:space="preserve">MUS 070 F - This course is not transferable but the catalog description says it’s repeatable three times. Remove last line in Catalog Description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MUS 207 F - change lecture hours from 72 to 54 hours per term.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strike w:val="1"/>
          <w:rtl w:val="0"/>
        </w:rPr>
        <w:t xml:space="preserve">MUSA 200 F - confusion over prerequisite and corequisites</w:t>
      </w:r>
    </w:p>
    <w:p w:rsidR="00000000" w:rsidDel="00000000" w:rsidP="00000000" w:rsidRDefault="00000000" w:rsidRPr="00000000">
      <w:pPr>
        <w:contextualSpacing w:val="0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This will need to be addressed with the department.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MUS 081 F - course is not repeatable but the catalog description says that is it. Catalog description should also begin with 0-54 lecture hours and 0-162 lab hours per term.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strike w:val="1"/>
          <w:rtl w:val="0"/>
        </w:rPr>
        <w:t xml:space="preserve">SPCH 138HF - part of the new Communication Studies but not updated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strike w:val="1"/>
          <w:rtl w:val="0"/>
        </w:rPr>
        <w:t xml:space="preserve">RADT - remove from CNET dropdown menu since it’s not offered at FC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strike w:val="1"/>
          <w:rtl w:val="0"/>
        </w:rPr>
        <w:t xml:space="preserve">PT - remove from CNET dropdown menu since it’s not offered at FC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PE 280 F - duplicate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JOUR 225 F - duplicate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ENG 299 F - duplicate </w:t>
      </w:r>
    </w:p>
    <w:p w:rsidR="00000000" w:rsidDel="00000000" w:rsidP="00000000" w:rsidRDefault="00000000" w:rsidRPr="00000000">
      <w:pPr>
        <w:contextualSpacing w:val="0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9 to 11 should be a </w:t>
      </w:r>
      <w:r w:rsidDel="00000000" w:rsidR="00000000" w:rsidRPr="00000000">
        <w:rPr>
          <w:b w:val="1"/>
          <w:color w:val="4a86e8"/>
          <w:rtl w:val="0"/>
        </w:rPr>
        <w:t xml:space="preserve">change status </w:t>
      </w:r>
      <w:r w:rsidDel="00000000" w:rsidR="00000000" w:rsidRPr="00000000">
        <w:rPr>
          <w:color w:val="4a86e8"/>
          <w:rtl w:val="0"/>
        </w:rPr>
        <w:t xml:space="preserve"> on CNET to Historical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strike w:val="1"/>
          <w:rtl w:val="0"/>
        </w:rPr>
        <w:t xml:space="preserve">ACR - this is a prefix used by NOCE (formerly SCE) not FC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DART 154 F - title should be “Creature Sculpting with ZBrush”</w:t>
      </w:r>
    </w:p>
    <w:p w:rsidR="00000000" w:rsidDel="00000000" w:rsidP="00000000" w:rsidRDefault="00000000" w:rsidRPr="00000000">
      <w:pPr>
        <w:contextualSpacing w:val="0"/>
        <w:rPr>
          <w:color w:val="4a86e8"/>
        </w:rPr>
      </w:pPr>
      <w:r w:rsidDel="00000000" w:rsidR="00000000" w:rsidRPr="00000000">
        <w:rPr>
          <w:b w:val="1"/>
          <w:i w:val="1"/>
          <w:color w:val="4a86e8"/>
          <w:rtl w:val="0"/>
        </w:rPr>
        <w:t xml:space="preserve">MSU to approve corrections on CNET without objection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ANTH 101LF - change corequisite (not concurrent) in Active &amp; Pending versions </w:t>
      </w:r>
    </w:p>
    <w:p w:rsidR="00000000" w:rsidDel="00000000" w:rsidP="00000000" w:rsidRDefault="00000000" w:rsidRPr="00000000">
      <w:pPr>
        <w:contextualSpacing w:val="0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ANTH 101LF was tabled for Kelly to confirm the department’s intentions for the corequisite. </w:t>
      </w:r>
    </w:p>
    <w:p w:rsidR="00000000" w:rsidDel="00000000" w:rsidP="00000000" w:rsidRDefault="00000000" w:rsidRPr="00000000">
      <w:pPr>
        <w:contextualSpacing w:val="0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u w:val="single"/>
          <w:rtl w:val="0"/>
        </w:rPr>
        <w:t xml:space="preserve">Proposal Approvals: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Curriculum Proposal Agenda (September 6, 2017)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u w:val="single"/>
          <w:rtl w:val="0"/>
        </w:rPr>
        <w:t xml:space="preserve">Announcements/Informational Items: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(Jennifer Combs, </w:t>
      </w:r>
      <w:r w:rsidDel="00000000" w:rsidR="00000000" w:rsidRPr="00000000">
        <w:rPr>
          <w:i w:val="1"/>
          <w:rtl w:val="0"/>
        </w:rPr>
        <w:t xml:space="preserve">Curriculum Committee Chairperson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2017-2018 Approval Process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Calendar of meeting dates for 2017-2018 from 1:30-4:30pm in Faculty Lounge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September 20, 2017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October 4th, 18th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November 1st, 15th, 29th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December 6th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January 31st (5th Wednesday), 2018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February 7th, 21st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March 7th, 21st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April 4th, 18th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May 2nd, 16th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CourseLeaf CIM Demo for Committee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Status of new COCI 2.0 (Luminarias) - no good news from the State inventory system.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u w:val="single"/>
          <w:rtl w:val="0"/>
        </w:rPr>
        <w:t xml:space="preserve">Curriculum Handbook</w:t>
      </w:r>
      <w:r w:rsidDel="00000000" w:rsidR="00000000" w:rsidRPr="00000000">
        <w:rPr>
          <w:rtl w:val="0"/>
        </w:rPr>
        <w:t xml:space="preserve"> (J. Combs) </w:t>
      </w:r>
      <w:r w:rsidDel="00000000" w:rsidR="00000000" w:rsidRPr="00000000">
        <w:rPr>
          <w:b w:val="1"/>
          <w:i w:val="1"/>
          <w:color w:val="4a86e8"/>
          <w:rtl w:val="0"/>
        </w:rPr>
        <w:t xml:space="preserve">Tabled without objection 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u w:val="single"/>
          <w:rtl w:val="0"/>
        </w:rPr>
        <w:t xml:space="preserve">Technical Review Clarification/Updates: </w:t>
      </w:r>
      <w:r w:rsidDel="00000000" w:rsidR="00000000" w:rsidRPr="00000000">
        <w:rPr>
          <w:rtl w:val="0"/>
        </w:rPr>
        <w:t xml:space="preserve">(Cindy Zarske, </w:t>
      </w:r>
      <w:r w:rsidDel="00000000" w:rsidR="00000000" w:rsidRPr="00000000">
        <w:rPr>
          <w:i w:val="1"/>
          <w:rtl w:val="0"/>
        </w:rPr>
        <w:t xml:space="preserve">Tech Review Chair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TRC Chair reported on the status of technical review, and clarified some reviewing issues such as using the MC and CR reports.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u w:val="single"/>
          <w:rtl w:val="0"/>
        </w:rPr>
        <w:t xml:space="preserve">Repeatability for Internship / Work Experience Courses</w:t>
      </w:r>
      <w:r w:rsidDel="00000000" w:rsidR="00000000" w:rsidRPr="00000000">
        <w:rPr>
          <w:rtl w:val="0"/>
        </w:rPr>
        <w:t xml:space="preserve"> (G. Graves, attachment) </w:t>
      </w:r>
    </w:p>
    <w:p w:rsidR="00000000" w:rsidDel="00000000" w:rsidP="00000000" w:rsidRDefault="00000000" w:rsidRPr="00000000">
      <w:pPr>
        <w:contextualSpacing w:val="0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Committee discussed option of course repetition by petition versus developing families of internship courses and the later was determined to be preferable.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u w:val="single"/>
          <w:rtl w:val="0"/>
        </w:rPr>
        <w:t xml:space="preserve">“Fast Track” Guidelines</w:t>
      </w:r>
      <w:r w:rsidDel="00000000" w:rsidR="00000000" w:rsidRPr="00000000">
        <w:rPr>
          <w:rtl w:val="0"/>
        </w:rPr>
        <w:t xml:space="preserve"> (J. Combs) </w:t>
      </w:r>
    </w:p>
    <w:p w:rsidR="00000000" w:rsidDel="00000000" w:rsidP="00000000" w:rsidRDefault="00000000" w:rsidRPr="00000000">
      <w:pPr>
        <w:contextualSpacing w:val="0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Fast Track should only be used in correcting situations that would hurt students. </w:t>
      </w:r>
    </w:p>
    <w:p w:rsidR="00000000" w:rsidDel="00000000" w:rsidP="00000000" w:rsidRDefault="00000000" w:rsidRPr="00000000">
      <w:pPr>
        <w:contextualSpacing w:val="0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Please email JC, CZ, and ML. </w:t>
      </w:r>
    </w:p>
    <w:p w:rsidR="00000000" w:rsidDel="00000000" w:rsidP="00000000" w:rsidRDefault="00000000" w:rsidRPr="00000000">
      <w:pPr>
        <w:contextualSpacing w:val="0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Current Fast Tracked proposals: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Communication AA and ADT degree </w:t>
        <w:tab/>
        <w:tab/>
        <w:tab/>
        <w:t xml:space="preserve">- to reflect COMM 138 F unit revision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Business internship courses</w:t>
        <w:tab/>
        <w:tab/>
        <w:tab/>
        <w:tab/>
        <w:tab/>
        <w:t xml:space="preserve">- to create a “family” of courses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Business Technology Skills Certificate</w:t>
        <w:tab/>
        <w:tab/>
        <w:tab/>
        <w:t xml:space="preserve">- reflect unit revision for READ 142 F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Quick Print Certificate, Desktop Publishing Certificate </w:t>
        <w:tab/>
        <w:t xml:space="preserve">- to reflect deletion of PRNT 070 F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u w:val="single"/>
          <w:rtl w:val="0"/>
        </w:rPr>
        <w:t xml:space="preserve">Distance Ed Contact Types Screen – updated guidelines</w:t>
      </w:r>
      <w:r w:rsidDel="00000000" w:rsidR="00000000" w:rsidRPr="00000000">
        <w:rPr>
          <w:rtl w:val="0"/>
        </w:rPr>
        <w:t xml:space="preserve"> (J. Combs) </w:t>
      </w:r>
      <w:r w:rsidDel="00000000" w:rsidR="00000000" w:rsidRPr="00000000">
        <w:rPr>
          <w:b w:val="1"/>
          <w:i w:val="1"/>
          <w:color w:val="4a86e8"/>
          <w:rtl w:val="0"/>
        </w:rPr>
        <w:t xml:space="preserve">Tabled without objection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u w:val="single"/>
          <w:rtl w:val="0"/>
        </w:rPr>
        <w:t xml:space="preserve">Curriculum Policies and Procedures: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The only code changes that need to be checked in proposal type is the red strikethrough with green highlighted text.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>
        <w:b w:val="1"/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Curriculum Committee Discussion Agenda on September 6, 2017</w:t>
    </w:r>
    <w:r w:rsidDel="00000000" w:rsidR="00000000" w:rsidRPr="00000000">
      <w:rPr>
        <w:i w:val="1"/>
        <w:sz w:val="18"/>
        <w:szCs w:val="18"/>
        <w:rtl w:val="0"/>
      </w:rPr>
      <w:tab/>
    </w:r>
    <w:r w:rsidDel="00000000" w:rsidR="00000000" w:rsidRPr="00000000">
      <w:rPr>
        <w:b w:val="1"/>
        <w:i w:val="1"/>
        <w:sz w:val="18"/>
        <w:szCs w:val="18"/>
        <w:rtl w:val="0"/>
      </w:rPr>
      <w:t xml:space="preserve">Next Meeting: September 20, 2017 @ Faculty Lounge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color w:val="000000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